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085" w:rsidRDefault="00AA27D9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Звук</w:t>
      </w:r>
      <w:r w:rsidR="00FD455C">
        <w:rPr>
          <w:rFonts w:ascii="Times New Roman" w:hAnsi="Times New Roman" w:cs="Times New Roman"/>
          <w:b/>
          <w:sz w:val="32"/>
          <w:szCs w:val="32"/>
        </w:rPr>
        <w:t>и</w:t>
      </w:r>
      <w:proofErr w:type="gramStart"/>
      <w:r w:rsidR="00FD45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6150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5855">
        <w:rPr>
          <w:rFonts w:ascii="Times New Roman" w:hAnsi="Times New Roman" w:cs="Times New Roman"/>
          <w:b/>
          <w:sz w:val="32"/>
          <w:szCs w:val="32"/>
        </w:rPr>
        <w:t>Т</w:t>
      </w:r>
      <w:proofErr w:type="gramEnd"/>
      <w:r w:rsidR="00F27E9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D455C">
        <w:rPr>
          <w:rFonts w:ascii="Times New Roman" w:hAnsi="Times New Roman" w:cs="Times New Roman"/>
          <w:b/>
          <w:sz w:val="32"/>
          <w:szCs w:val="32"/>
        </w:rPr>
        <w:t>и ТЬ</w:t>
      </w:r>
    </w:p>
    <w:p w:rsidR="00FD455C" w:rsidRPr="00661509" w:rsidRDefault="00FD455C" w:rsidP="00176311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Звук Т</w:t>
      </w:r>
    </w:p>
    <w:p w:rsidR="00176311" w:rsidRDefault="00D55855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F95D871" wp14:editId="729D4828">
            <wp:extent cx="4973955" cy="3359785"/>
            <wp:effectExtent l="0" t="0" r="0" b="0"/>
            <wp:docPr id="2" name="Рисунок 2" descr="C:\Users\Влад\Desktop\звуковая культура речи\звук Т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Влад\Desktop\звуковая культура речи\звук Т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955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664" w:rsidRDefault="001E4664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Звук ТЬ</w:t>
      </w:r>
    </w:p>
    <w:p w:rsidR="001E4664" w:rsidRDefault="001E4664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1556385" cy="1932305"/>
            <wp:effectExtent l="0" t="0" r="5715" b="0"/>
            <wp:docPr id="7" name="Рисунок 7" descr="C:\Users\Влад\Desktop\звуковая культура речи\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\Desktop\звуковая культура речи\5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4B4" w:rsidRPr="008464B4" w:rsidRDefault="008464B4" w:rsidP="008464B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8464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слухового внимания</w:t>
      </w:r>
      <w:r w:rsidR="00FF717E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br/>
      </w:r>
      <w:r w:rsidR="00FF717E" w:rsidRPr="00FF71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 говорит:</w:t>
      </w:r>
      <w:r w:rsidRPr="00FF7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«Тук-тук-тук», - и спр</w:t>
      </w:r>
      <w:r w:rsidR="00FF717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ашивает детей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, кто так стучит. Если ребенок скажет, что молоток, покажите  заранее приготовленную игрушку молотка. Если скажет, что дятел – покажите игрушку или изображение дятла. </w:t>
      </w:r>
    </w:p>
    <w:p w:rsidR="008464B4" w:rsidRDefault="008464B4" w:rsidP="00C47039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Опять </w:t>
      </w:r>
      <w:r w:rsidR="00FF717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педагог говорит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: «Тук-тук-тук», - и спр</w:t>
      </w:r>
      <w:r w:rsidR="00FF717E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ашивает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: «А кто теперь стучит?». В случае затруднения помогите наводящими вопросами. Можно поиграть в такую игру, </w:t>
      </w:r>
      <w:r w:rsidR="00C4703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педагог будет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говорить «тук-тук-тук», а </w:t>
      </w:r>
      <w:r w:rsidR="00C4703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дети 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буд</w:t>
      </w:r>
      <w:r w:rsidR="00C4703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у</w:t>
      </w:r>
      <w:r w:rsidRPr="008464B4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т отгадывать, кто или что стучало. В этой игре нет правильного ответа – тут может стучать как молоток, так и дятел. В следующий раз можно добавить новый звук: «Тик-так» (часы), - и спросить, откуда может идти подобный звук.</w:t>
      </w:r>
    </w:p>
    <w:p w:rsidR="001E4664" w:rsidRPr="00D55855" w:rsidRDefault="001E4664" w:rsidP="001E46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Артикуляция звука ТЬ: </w:t>
      </w:r>
      <w:r w:rsidRPr="00D55855">
        <w:rPr>
          <w:rFonts w:ascii="Times New Roman" w:hAnsi="Times New Roman" w:cs="Times New Roman"/>
          <w:sz w:val="24"/>
          <w:szCs w:val="24"/>
        </w:rPr>
        <w:t xml:space="preserve">Упражнение: Постучи молоточком за верхними резцами (зубками) Т!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55855">
        <w:rPr>
          <w:rFonts w:ascii="Times New Roman" w:hAnsi="Times New Roman" w:cs="Times New Roman"/>
          <w:sz w:val="24"/>
          <w:szCs w:val="24"/>
        </w:rPr>
        <w:t>! Т! А теперь постучи язычком за нижними зубками ТЬ! ТЬ! ТЬ!</w:t>
      </w:r>
    </w:p>
    <w:tbl>
      <w:tblPr>
        <w:tblStyle w:val="a5"/>
        <w:tblW w:w="10705" w:type="dxa"/>
        <w:tblLook w:val="04A0" w:firstRow="1" w:lastRow="0" w:firstColumn="1" w:lastColumn="0" w:noHBand="0" w:noVBand="1"/>
      </w:tblPr>
      <w:tblGrid>
        <w:gridCol w:w="2802"/>
        <w:gridCol w:w="7903"/>
      </w:tblGrid>
      <w:tr w:rsidR="001E4664" w:rsidTr="0091007B">
        <w:tc>
          <w:tcPr>
            <w:tcW w:w="2802" w:type="dxa"/>
          </w:tcPr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</w:p>
          <w:p w:rsid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</w:p>
          <w:p w:rsid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</w:p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</w:p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1E4664">
              <w:rPr>
                <w:color w:val="333333"/>
              </w:rPr>
              <w:t>Молоточком постучу,</w:t>
            </w:r>
          </w:p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1E4664">
              <w:rPr>
                <w:color w:val="333333"/>
              </w:rPr>
              <w:br/>
              <w:t>Сто гвоздей заколочу.</w:t>
            </w:r>
          </w:p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</w:rPr>
            </w:pPr>
            <w:r w:rsidRPr="001E4664">
              <w:rPr>
                <w:color w:val="333333"/>
              </w:rPr>
              <w:br/>
              <w:t>Буду строить дом, дом.</w:t>
            </w:r>
          </w:p>
          <w:p w:rsidR="001E4664" w:rsidRPr="001E4664" w:rsidRDefault="001E4664" w:rsidP="007628AD">
            <w:pPr>
              <w:pStyle w:val="a7"/>
              <w:shd w:val="clear" w:color="auto" w:fill="FFFFFF"/>
              <w:spacing w:before="0" w:beforeAutospacing="0" w:after="0" w:afterAutospacing="0" w:line="240" w:lineRule="atLeast"/>
              <w:rPr>
                <w:i/>
                <w:color w:val="000000" w:themeColor="text1"/>
              </w:rPr>
            </w:pPr>
            <w:r w:rsidRPr="001E4664">
              <w:rPr>
                <w:color w:val="333333"/>
              </w:rPr>
              <w:br/>
              <w:t>Будут жить машины в нем.</w:t>
            </w:r>
          </w:p>
        </w:tc>
        <w:tc>
          <w:tcPr>
            <w:tcW w:w="7903" w:type="dxa"/>
          </w:tcPr>
          <w:p w:rsidR="001E4664" w:rsidRPr="001E4664" w:rsidRDefault="001E4664" w:rsidP="0091007B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E466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Пальчиковая игра « Молоточком постучу»</w:t>
            </w:r>
          </w:p>
          <w:p w:rsidR="001E4664" w:rsidRDefault="001E4664" w:rsidP="0091007B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135" w:afterAutospacing="0"/>
              <w:rPr>
                <w:color w:val="333333"/>
              </w:rPr>
            </w:pPr>
            <w:r w:rsidRPr="001E4664">
              <w:rPr>
                <w:color w:val="333333"/>
              </w:rPr>
              <w:t>Одновременно дети выполняют следующие движения:</w:t>
            </w:r>
          </w:p>
          <w:p w:rsidR="001E4664" w:rsidRPr="001E4664" w:rsidRDefault="001E4664" w:rsidP="0091007B">
            <w:pPr>
              <w:pStyle w:val="a7"/>
              <w:spacing w:before="0" w:beforeAutospacing="0" w:after="135" w:afterAutospacing="0"/>
              <w:rPr>
                <w:i/>
                <w:iCs/>
                <w:color w:val="333333"/>
                <w:shd w:val="clear" w:color="auto" w:fill="FFFFFF"/>
              </w:rPr>
            </w:pPr>
            <w:r w:rsidRPr="001E4664">
              <w:rPr>
                <w:i/>
                <w:iCs/>
                <w:color w:val="333333"/>
                <w:shd w:val="clear" w:color="auto" w:fill="FFFFFF"/>
              </w:rPr>
              <w:t>1 – постукивают кулаком правой руки по расправленной ладони левой руки;</w:t>
            </w:r>
          </w:p>
          <w:p w:rsidR="001E4664" w:rsidRPr="001E4664" w:rsidRDefault="001E4664" w:rsidP="0091007B">
            <w:pPr>
              <w:pStyle w:val="a7"/>
              <w:spacing w:before="0" w:beforeAutospacing="0" w:after="135" w:afterAutospacing="0"/>
              <w:rPr>
                <w:i/>
                <w:iCs/>
                <w:color w:val="333333"/>
                <w:shd w:val="clear" w:color="auto" w:fill="FFFFFF"/>
              </w:rPr>
            </w:pPr>
            <w:r w:rsidRPr="001E4664">
              <w:rPr>
                <w:i/>
                <w:iCs/>
                <w:color w:val="333333"/>
                <w:shd w:val="clear" w:color="auto" w:fill="FFFFFF"/>
              </w:rPr>
              <w:t>2 – наоборот;</w:t>
            </w:r>
          </w:p>
          <w:p w:rsidR="001E4664" w:rsidRPr="001E4664" w:rsidRDefault="001E4664" w:rsidP="0091007B">
            <w:pPr>
              <w:pStyle w:val="a7"/>
              <w:spacing w:before="0" w:beforeAutospacing="0" w:after="135" w:afterAutospacing="0"/>
              <w:rPr>
                <w:i/>
                <w:iCs/>
                <w:color w:val="333333"/>
                <w:shd w:val="clear" w:color="auto" w:fill="FFFFFF"/>
              </w:rPr>
            </w:pPr>
            <w:r w:rsidRPr="001E4664">
              <w:rPr>
                <w:i/>
                <w:iCs/>
                <w:color w:val="333333"/>
                <w:shd w:val="clear" w:color="auto" w:fill="FFFFFF"/>
              </w:rPr>
              <w:t>3 – ставят поочередно кулачок на кулачок;</w:t>
            </w:r>
          </w:p>
          <w:p w:rsidR="001E4664" w:rsidRPr="001E4664" w:rsidRDefault="001E4664" w:rsidP="0091007B">
            <w:pPr>
              <w:pStyle w:val="a7"/>
              <w:shd w:val="clear" w:color="auto" w:fill="FFFFFF"/>
              <w:spacing w:before="0" w:beforeAutospacing="0" w:after="135" w:afterAutospacing="0"/>
              <w:rPr>
                <w:color w:val="333333"/>
              </w:rPr>
            </w:pPr>
            <w:r w:rsidRPr="001E4664">
              <w:rPr>
                <w:i/>
                <w:iCs/>
                <w:color w:val="333333"/>
              </w:rPr>
              <w:t>4 – поднимают ладони, соединяют пальцы, изображая крышу дома.</w:t>
            </w:r>
          </w:p>
          <w:p w:rsidR="001E4664" w:rsidRPr="00CA1D23" w:rsidRDefault="001E4664" w:rsidP="007628AD">
            <w:pPr>
              <w:pStyle w:val="a7"/>
              <w:shd w:val="clear" w:color="auto" w:fill="FFFFFF"/>
              <w:spacing w:before="0" w:beforeAutospacing="0" w:after="135" w:afterAutospacing="0"/>
              <w:rPr>
                <w:i/>
                <w:color w:val="000000" w:themeColor="text1"/>
              </w:rPr>
            </w:pPr>
            <w:r w:rsidRPr="001E4664">
              <w:rPr>
                <w:color w:val="333333"/>
              </w:rPr>
              <w:t>- Вот мы и построили гараж, пора поставить в него наш транспорт.</w:t>
            </w:r>
          </w:p>
        </w:tc>
      </w:tr>
    </w:tbl>
    <w:p w:rsidR="001E4664" w:rsidRDefault="001E4664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Формирование правильного произношения звука Т:</w:t>
      </w:r>
    </w:p>
    <w:p w:rsidR="00D55855" w:rsidRDefault="00D55855" w:rsidP="001763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4531B20" wp14:editId="53446148">
            <wp:extent cx="5940425" cy="4458069"/>
            <wp:effectExtent l="0" t="0" r="3175" b="0"/>
            <wp:docPr id="4" name="Рисунок 4" descr="C:\Users\Влад\Desktop\звуковая культура речи\-31058170_21110060.pdf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Влад\Desktop\звуковая культура речи\-31058170_21110060.pdf-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33"/>
        <w:gridCol w:w="6488"/>
        <w:gridCol w:w="2517"/>
      </w:tblGrid>
      <w:tr w:rsidR="00F27E9B" w:rsidTr="00F27E9B">
        <w:tc>
          <w:tcPr>
            <w:tcW w:w="1133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513E65" w:rsidRPr="00513E65" w:rsidRDefault="00513E65" w:rsidP="00513E65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Уточнение произношения звука</w:t>
            </w:r>
            <w:r w:rsid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952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AA27D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A27D9" w:rsidRPr="00AA27D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ротового выдоха.</w:t>
            </w:r>
          </w:p>
          <w:p w:rsidR="00513E65" w:rsidRPr="00513E65" w:rsidRDefault="00513E65" w:rsidP="00513E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добиваться спокойного произнесения изолированного звука </w:t>
            </w:r>
            <w:r w:rsidR="00AA27D9" w:rsidRP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952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513E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выдохе.</w:t>
            </w:r>
          </w:p>
          <w:p w:rsidR="00C95272" w:rsidRPr="00C95272" w:rsidRDefault="00C95272" w:rsidP="00C95272">
            <w:pPr>
              <w:pStyle w:val="a7"/>
              <w:shd w:val="clear" w:color="auto" w:fill="FFFFFF"/>
              <w:spacing w:before="0" w:beforeAutospacing="0" w:after="135" w:afterAutospacing="0"/>
              <w:rPr>
                <w:color w:val="333333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 </w:t>
            </w:r>
            <w:r w:rsidRPr="00C95272">
              <w:rPr>
                <w:color w:val="333333"/>
              </w:rPr>
              <w:t>Игра в мяч – “Что везет машина?” (взрослый начинает слово, а ребенок заканчивает слово всегда одинаково):</w:t>
            </w:r>
          </w:p>
          <w:p w:rsidR="00C95272" w:rsidRPr="00C95272" w:rsidRDefault="00C95272" w:rsidP="00C95272">
            <w:pPr>
              <w:pStyle w:val="a7"/>
              <w:shd w:val="clear" w:color="auto" w:fill="FFFFFF"/>
              <w:spacing w:before="0" w:beforeAutospacing="0" w:after="135" w:afterAutospacing="0"/>
              <w:rPr>
                <w:color w:val="333333"/>
              </w:rPr>
            </w:pPr>
            <w:r w:rsidRPr="00C95272">
              <w:rPr>
                <w:color w:val="333333"/>
              </w:rPr>
              <w:t xml:space="preserve">— договорить последний звук [Т] в словах: вин..., бин..., зон..., кус..., </w:t>
            </w:r>
            <w:proofErr w:type="spellStart"/>
            <w:r w:rsidRPr="00C95272">
              <w:rPr>
                <w:color w:val="333333"/>
              </w:rPr>
              <w:t>мос</w:t>
            </w:r>
            <w:proofErr w:type="spellEnd"/>
            <w:r w:rsidRPr="00C95272">
              <w:rPr>
                <w:color w:val="333333"/>
              </w:rPr>
              <w:t xml:space="preserve">..., лис..., сала..., </w:t>
            </w:r>
            <w:proofErr w:type="spellStart"/>
            <w:r w:rsidRPr="00C95272">
              <w:rPr>
                <w:color w:val="333333"/>
              </w:rPr>
              <w:t>жаке</w:t>
            </w:r>
            <w:proofErr w:type="spellEnd"/>
            <w:r w:rsidRPr="00C95272">
              <w:rPr>
                <w:color w:val="333333"/>
              </w:rPr>
              <w:t xml:space="preserve">..., паке..., буке..., </w:t>
            </w:r>
            <w:r w:rsidRPr="00C95272">
              <w:rPr>
                <w:color w:val="333333"/>
              </w:rPr>
              <w:lastRenderedPageBreak/>
              <w:t xml:space="preserve">хала..., </w:t>
            </w:r>
            <w:proofErr w:type="spellStart"/>
            <w:r w:rsidRPr="00C95272">
              <w:rPr>
                <w:color w:val="333333"/>
              </w:rPr>
              <w:t>бере</w:t>
            </w:r>
            <w:proofErr w:type="spellEnd"/>
            <w:r w:rsidRPr="00C95272">
              <w:rPr>
                <w:color w:val="333333"/>
              </w:rPr>
              <w:t>...,</w:t>
            </w:r>
          </w:p>
          <w:p w:rsidR="00C95272" w:rsidRDefault="00C95272" w:rsidP="00C95272">
            <w:pPr>
              <w:pStyle w:val="a7"/>
              <w:shd w:val="clear" w:color="auto" w:fill="FFFFFF"/>
              <w:spacing w:before="0" w:beforeAutospacing="0" w:after="135" w:afterAutospacing="0"/>
              <w:rPr>
                <w:color w:val="333333"/>
              </w:rPr>
            </w:pPr>
            <w:r w:rsidRPr="00C95272">
              <w:rPr>
                <w:color w:val="333333"/>
              </w:rPr>
              <w:t>Молодцы, ребята! Все товары мы развезли, пора поставить машины в гараж.</w:t>
            </w:r>
          </w:p>
          <w:p w:rsidR="007628AD" w:rsidRPr="007628AD" w:rsidRDefault="007628AD" w:rsidP="00C95272">
            <w:pPr>
              <w:pStyle w:val="a7"/>
              <w:shd w:val="clear" w:color="auto" w:fill="FFFFFF"/>
              <w:spacing w:before="0" w:beforeAutospacing="0" w:after="135" w:afterAutospacing="0"/>
              <w:rPr>
                <w:b/>
                <w:color w:val="333333"/>
              </w:rPr>
            </w:pPr>
            <w:proofErr w:type="spellStart"/>
            <w:r w:rsidRPr="007628AD">
              <w:rPr>
                <w:b/>
                <w:color w:val="333333"/>
              </w:rPr>
              <w:t>Чистоговорки</w:t>
            </w:r>
            <w:proofErr w:type="spellEnd"/>
            <w:r w:rsidRPr="007628AD">
              <w:rPr>
                <w:b/>
                <w:color w:val="333333"/>
              </w:rPr>
              <w:t xml:space="preserve"> со звуком ТЬ</w:t>
            </w:r>
            <w:r>
              <w:rPr>
                <w:b/>
                <w:color w:val="333333"/>
              </w:rPr>
              <w:t>: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вот идет Витя.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идет Настя.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поет Митя. 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тя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вот мое дитя. 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съели кашу всю почти. 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буду я летать. 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надо всех будить. 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Уть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уть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уть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собирайся в путь. </w:t>
            </w:r>
          </w:p>
          <w:p w:rsid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мы идем гулять. </w:t>
            </w:r>
          </w:p>
          <w:p w:rsidR="007628AD" w:rsidRPr="007628AD" w:rsidRDefault="007628AD" w:rsidP="00762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7628AD">
              <w:rPr>
                <w:rFonts w:ascii="Times New Roman" w:hAnsi="Times New Roman" w:cs="Times New Roman"/>
                <w:sz w:val="24"/>
                <w:szCs w:val="24"/>
              </w:rPr>
              <w:t xml:space="preserve"> - нужно в комнате убрать.</w:t>
            </w:r>
          </w:p>
          <w:p w:rsidR="0053502C" w:rsidRPr="00F27E9B" w:rsidRDefault="0053502C" w:rsidP="0053502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A27D9" w:rsidRDefault="00AA27D9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Default="0053502C" w:rsidP="00FB36D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Pr="00AA27D9" w:rsidRDefault="0053502C" w:rsidP="00C95272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Следить, чтобы при произнесении звука </w:t>
            </w:r>
            <w:r w:rsidR="00C952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дети</w:t>
            </w:r>
            <w:r w:rsidR="00C952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не высовывали язык между зубов.</w:t>
            </w: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27E9B" w:rsidRPr="006B0CE8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r w:rsidR="00C952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53502C"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слоге.</w:t>
            </w:r>
          </w:p>
          <w:p w:rsidR="005E3805" w:rsidRPr="006B0CE8" w:rsidRDefault="005E3805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3805" w:rsidRPr="006B0CE8" w:rsidRDefault="005E3805" w:rsidP="005E3805">
            <w:pPr>
              <w:pStyle w:val="a6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Многократное повторение слогов со звуком </w:t>
            </w:r>
            <w:r w:rsidR="00FD45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E3805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AA2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Ладонь руки раскрыта. Дети поочерёдно загибают пальчики, произнося слог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(получается 5 повторов). В итоге получается кулачок. Затем дети поочерёдно открывают пальчики, произнося слог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 (когда ладошка полностью раскроется, дети выполнят 5 повторов слога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О). Аналогич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 прорабатываются слоги</w:t>
            </w:r>
            <w:r w:rsidR="001E46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У,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148A7" w:rsidRPr="006B0CE8" w:rsidRDefault="009148A7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Игра «Пианино»</w:t>
            </w:r>
          </w:p>
          <w:p w:rsidR="009148A7" w:rsidRDefault="008C74E9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Каждому ребё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нку подготов</w:t>
            </w:r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ить 5 кубиков (частей крупного конструктора «</w:t>
            </w:r>
            <w:proofErr w:type="spellStart"/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лего</w:t>
            </w:r>
            <w:proofErr w:type="spellEnd"/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  <w:r w:rsidR="00294B8D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других игровых предметов группы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 Дети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стучат  «Молоточком» по каждому кубику 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по очереди каждым пальцем руки, поют слог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 Аналогично прора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батываются слоги 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О,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У,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713F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125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148A7" w:rsidRPr="006B0C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(можно чередовать левую – правую руки).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Pr="008464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846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Игра «ТИК-ТАК»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Задача: формирование правильного и отчётливого произношения звуков т, т’.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Материал:</w:t>
            </w: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часы-ходики, ручные часы, механическая игрушка часы-сова, стихотворение Г. Сапгира «Ход часов».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Ход игры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сидят полукругом. Воспитатель просит прислушаться. Дети называют все слышимые звуки. Затем он просит закрыть глаза и нажимает на лапки совы через одинаковые промежутки времени. Дети определяют, что кто-то идёт. Открывают глаза. Воспитатель продолжает нажимать на лапки, стрелка часов перемещается по кругу — часы идут.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 часов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 тоже слышим.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часов обычный шаг.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Тик-так,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Тик-так.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Воспитатель показывает, что у него ещё есть большие часы-ходики, и предлагает послушать, как они идут (тик-так, тик-так).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В.</w:t>
            </w: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Часы идут громко и медленно.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обращают внимание на то, как перемещается маятник, опускают свободно руки вниз — движение рук вперёд-назад: «тик-так».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Маленькие часики воспитатель даёт в руки, просит поднести к уху и послушать. Они тикают быстро и тихо.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конце дети становятся большими часами, ходят по группе громко и медленно, чередуя звукоподражания «топ-топ», «тик-так» тоже громко и медленно.</w:t>
            </w:r>
          </w:p>
          <w:p w:rsidR="008464B4" w:rsidRPr="008464B4" w:rsidRDefault="008464B4" w:rsidP="008464B4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64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Затем дети — маленькие часики — ступают тихо и быстро, произнося тихо «топ-топ», «тик-так».</w:t>
            </w:r>
          </w:p>
          <w:p w:rsidR="008464B4" w:rsidRPr="006B0CE8" w:rsidRDefault="008464B4" w:rsidP="00D933E7">
            <w:pPr>
              <w:ind w:left="143" w:firstLine="4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3502C" w:rsidRPr="006B0CE8" w:rsidRDefault="0053502C" w:rsidP="00F71EEF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Default="009148A7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  <w:p w:rsidR="009148A7" w:rsidRPr="00AA27D9" w:rsidRDefault="009148A7" w:rsidP="00F71EEF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Добиваться чёткого произношения звука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слоге без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высовывания языка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F27E9B" w:rsidTr="00F27E9B">
        <w:tc>
          <w:tcPr>
            <w:tcW w:w="1133" w:type="dxa"/>
          </w:tcPr>
          <w:p w:rsidR="00F27E9B" w:rsidRPr="00FB36DD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lastRenderedPageBreak/>
              <w:t>III</w:t>
            </w:r>
          </w:p>
        </w:tc>
        <w:tc>
          <w:tcPr>
            <w:tcW w:w="6488" w:type="dxa"/>
          </w:tcPr>
          <w:p w:rsidR="00BC463B" w:rsidRDefault="00BC463B" w:rsidP="00BC463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Pr="00BC463B" w:rsidRDefault="00BC463B" w:rsidP="00D60C8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r w:rsidR="0028022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словах</w:t>
            </w:r>
            <w:r w:rsidRPr="006B0C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5E3805" w:rsidRPr="006B0CE8" w:rsidRDefault="00BC463B" w:rsidP="005E3805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5E3805" w:rsidRPr="006B0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Повтори слова.</w:t>
            </w:r>
          </w:p>
          <w:p w:rsidR="007628AD" w:rsidRDefault="007628AD" w:rsidP="007628AD">
            <w:pPr>
              <w:pStyle w:val="a7"/>
              <w:shd w:val="clear" w:color="auto" w:fill="FFFFFF"/>
              <w:spacing w:before="0" w:beforeAutospacing="0" w:after="0" w:afterAutospacing="0" w:line="360" w:lineRule="atLeast"/>
              <w:rPr>
                <w:color w:val="333333"/>
              </w:rPr>
            </w:pPr>
            <w:r w:rsidRPr="007628AD">
              <w:rPr>
                <w:rStyle w:val="a8"/>
                <w:color w:val="333333"/>
              </w:rPr>
              <w:t>Звук в начале слова:</w:t>
            </w:r>
            <w:r w:rsidRPr="007628AD">
              <w:rPr>
                <w:color w:val="333333"/>
              </w:rPr>
              <w:t xml:space="preserve"> Там, так, таз, Таня, тапки, тачка, такси, </w:t>
            </w:r>
          </w:p>
          <w:p w:rsidR="007628AD" w:rsidRPr="007628AD" w:rsidRDefault="007628AD" w:rsidP="007628AD">
            <w:pPr>
              <w:pStyle w:val="a7"/>
              <w:shd w:val="clear" w:color="auto" w:fill="FFFFFF"/>
              <w:spacing w:before="0" w:beforeAutospacing="0" w:after="0" w:afterAutospacing="0" w:line="360" w:lineRule="atLeast"/>
              <w:rPr>
                <w:color w:val="666666"/>
              </w:rPr>
            </w:pPr>
            <w:r w:rsidRPr="007628AD">
              <w:rPr>
                <w:color w:val="333333"/>
              </w:rPr>
              <w:t xml:space="preserve">ты, тыкать, тыква; том, ток, топ, Тоня, Тома, Тося, точка, </w:t>
            </w:r>
            <w:r>
              <w:rPr>
                <w:color w:val="333333"/>
              </w:rPr>
              <w:t>туча, тумба, Тузик</w:t>
            </w:r>
            <w:r w:rsidRPr="007628AD">
              <w:rPr>
                <w:color w:val="333333"/>
              </w:rPr>
              <w:t>.</w:t>
            </w:r>
          </w:p>
          <w:p w:rsidR="007628AD" w:rsidRPr="007628AD" w:rsidRDefault="007628AD" w:rsidP="007628AD">
            <w:pPr>
              <w:pStyle w:val="a7"/>
              <w:shd w:val="clear" w:color="auto" w:fill="FFFFFF"/>
              <w:spacing w:before="0" w:beforeAutospacing="0" w:after="0" w:afterAutospacing="0" w:line="360" w:lineRule="atLeast"/>
              <w:rPr>
                <w:color w:val="666666"/>
              </w:rPr>
            </w:pPr>
            <w:r w:rsidRPr="007628AD">
              <w:rPr>
                <w:rStyle w:val="a8"/>
                <w:color w:val="333333"/>
              </w:rPr>
              <w:t>Звук в середине слова:</w:t>
            </w:r>
            <w:r>
              <w:rPr>
                <w:color w:val="333333"/>
              </w:rPr>
              <w:t xml:space="preserve"> </w:t>
            </w:r>
            <w:proofErr w:type="spellStart"/>
            <w:r w:rsidRPr="007628AD">
              <w:rPr>
                <w:color w:val="333333"/>
              </w:rPr>
              <w:t>Ната</w:t>
            </w:r>
            <w:proofErr w:type="spellEnd"/>
            <w:r w:rsidRPr="007628AD">
              <w:rPr>
                <w:color w:val="333333"/>
              </w:rPr>
              <w:t xml:space="preserve">, Никита, кофта, капитан, сметана, коты, ноты, копыто, конфеты, соты, шорты; каток, моток, Антон, пальто, </w:t>
            </w:r>
            <w:r>
              <w:rPr>
                <w:color w:val="333333"/>
              </w:rPr>
              <w:t>веточка, сеточка, сито, автобус</w:t>
            </w:r>
            <w:r w:rsidRPr="007628AD">
              <w:rPr>
                <w:color w:val="333333"/>
              </w:rPr>
              <w:t>.</w:t>
            </w:r>
          </w:p>
          <w:p w:rsidR="007628AD" w:rsidRDefault="007628AD" w:rsidP="007628AD">
            <w:pPr>
              <w:pStyle w:val="a7"/>
              <w:shd w:val="clear" w:color="auto" w:fill="FFFFFF"/>
              <w:spacing w:before="0" w:beforeAutospacing="0" w:after="0" w:afterAutospacing="0" w:line="360" w:lineRule="atLeast"/>
              <w:rPr>
                <w:color w:val="333333"/>
              </w:rPr>
            </w:pPr>
            <w:r>
              <w:rPr>
                <w:rStyle w:val="a8"/>
                <w:color w:val="333333"/>
              </w:rPr>
              <w:t xml:space="preserve">Звук в конце слова  </w:t>
            </w:r>
            <w:r w:rsidRPr="007628AD">
              <w:rPr>
                <w:color w:val="333333"/>
              </w:rPr>
              <w:t xml:space="preserve">Кот, кит, тут, канат, тонет, дует, ходит, бегает, думает, компот, </w:t>
            </w:r>
            <w:r>
              <w:rPr>
                <w:color w:val="333333"/>
              </w:rPr>
              <w:t xml:space="preserve"> самолет.</w:t>
            </w:r>
          </w:p>
          <w:p w:rsidR="00280221" w:rsidRPr="007628AD" w:rsidRDefault="00280221" w:rsidP="007628AD">
            <w:pPr>
              <w:pStyle w:val="a7"/>
              <w:shd w:val="clear" w:color="auto" w:fill="FFFFFF"/>
              <w:spacing w:before="0" w:beforeAutospacing="0" w:after="0" w:afterAutospacing="0" w:line="360" w:lineRule="atLeast"/>
              <w:rPr>
                <w:color w:val="666666"/>
              </w:rPr>
            </w:pPr>
          </w:p>
          <w:p w:rsidR="00A17EAC" w:rsidRDefault="00280221" w:rsidP="00A17EAC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Автоматизация звука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словах</w:t>
            </w:r>
          </w:p>
          <w:p w:rsidR="00280221" w:rsidRDefault="00280221" w:rsidP="00280221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02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Звук в начале слова:</w:t>
            </w:r>
            <w:r w:rsidRPr="0028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2802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Тяпа</w:t>
            </w:r>
            <w:proofErr w:type="spellEnd"/>
            <w:r w:rsidRPr="002802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тяп-ляп, тяга, тянет, тянут, тяпка, тик, Тит, Тима,  тихо, тикать, Тихон, тик-так, Тимка, Тишка, тишина, Тимур; тени, тема, тень, телефон, тесто, телевизор; Тема, тётя, </w:t>
            </w:r>
          </w:p>
          <w:p w:rsidR="00280221" w:rsidRPr="00280221" w:rsidRDefault="00280221" w:rsidP="00280221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022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Звук в середине слова:</w:t>
            </w:r>
            <w:r w:rsidRPr="002802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Петя, Витя, Катя, Митя, Мотя, Костя, Настя; дети, котик, ботинки, Костик, зонтик; котёнок, утёнок, платье.</w:t>
            </w:r>
          </w:p>
          <w:p w:rsidR="00280221" w:rsidRPr="00280221" w:rsidRDefault="00280221" w:rsidP="00280221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022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Звук в конце слова:</w:t>
            </w:r>
            <w:r w:rsidRPr="002802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Пить, петь, пять, мать, мыть, мять, дуть, ныть, выть, купить, думать, ходить, бегать, поймать, махать,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02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гулять, любить, лепить, плакать, плавать, устать, спать,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носить.</w:t>
            </w:r>
          </w:p>
          <w:p w:rsidR="00280221" w:rsidRPr="00280221" w:rsidRDefault="00280221" w:rsidP="00A17EAC">
            <w:pPr>
              <w:widowControl w:val="0"/>
              <w:shd w:val="clear" w:color="auto" w:fill="FFFFFF"/>
              <w:tabs>
                <w:tab w:val="left" w:pos="6272"/>
              </w:tabs>
              <w:autoSpaceDE w:val="0"/>
              <w:autoSpaceDN w:val="0"/>
              <w:adjustRightInd w:val="0"/>
              <w:spacing w:before="34" w:line="283" w:lineRule="exact"/>
              <w:ind w:right="-108" w:firstLine="42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C463B" w:rsidRDefault="00BC463B" w:rsidP="00BC463B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C46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Игра «День – ночь» </w:t>
            </w:r>
          </w:p>
          <w:p w:rsidR="008C74E9" w:rsidRDefault="00BC463B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Перед детьми выкладывается 4 картинки (либо 4 предмета окружающей предметной среды), содержащие в своём названии звук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Дети называют каждый</w:t>
            </w:r>
            <w:r w:rsidR="00D93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предмет. Воспитатель даёт задание запомнить каждый предмет. По команде «Ночь» дети закрывают глаза, воспитатель в это </w:t>
            </w:r>
            <w:r w:rsidR="00D933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время убирает 1 предмет. По команде «День» дети открывают глаза, говорят, чего нет. </w:t>
            </w:r>
          </w:p>
          <w:p w:rsidR="00D60C87" w:rsidRDefault="00D60C87" w:rsidP="008E19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Default="00D933E7" w:rsidP="008C74E9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Важно отвечать фразой: «Нет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». Игра повторяется с удалением других предметов. Внимание! Начинать игру следует с предметов, находящихся по краям, т.к. легче всего запоминается первое и последнее. Далее можно прятать предметы, находящиеся в середине. Усложняя задачу, далее можно прятать 2 предмета, все предметы.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Далее количество предметов можно увеличить до 6. </w:t>
            </w:r>
          </w:p>
          <w:p w:rsidR="00D933E7" w:rsidRDefault="00D933E7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Данная игра позволяет активизировать словарный запас с заданным звуком, автоматизировать звук </w:t>
            </w:r>
            <w:r w:rsidR="00FD45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а также способствует увеличению объёма зрительной памяти у малышей.</w:t>
            </w:r>
          </w:p>
          <w:p w:rsidR="001E4664" w:rsidRDefault="001E4664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E4664" w:rsidRPr="001E4664" w:rsidRDefault="001E4664" w:rsidP="001E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664">
              <w:rPr>
                <w:rFonts w:ascii="Times New Roman" w:hAnsi="Times New Roman" w:cs="Times New Roman"/>
                <w:sz w:val="24"/>
                <w:szCs w:val="24"/>
              </w:rPr>
              <w:t>Игра «Назови ласково».</w:t>
            </w:r>
          </w:p>
          <w:p w:rsidR="001E4664" w:rsidRPr="001E4664" w:rsidRDefault="001E4664" w:rsidP="001E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4664">
              <w:rPr>
                <w:rFonts w:ascii="Times New Roman" w:hAnsi="Times New Roman" w:cs="Times New Roman"/>
                <w:sz w:val="24"/>
                <w:szCs w:val="24"/>
              </w:rPr>
              <w:t>Взрослый просит ребенка назвать ласково следующие предметы (объекты):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380"/>
              <w:gridCol w:w="2526"/>
            </w:tblGrid>
            <w:tr w:rsidR="001E4664" w:rsidRPr="001E4664" w:rsidTr="0091007B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Тетрадь - (тетрадочка)</w:t>
                  </w:r>
                </w:p>
              </w:tc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Петя - (Петенька)</w:t>
                  </w:r>
                </w:p>
              </w:tc>
            </w:tr>
            <w:tr w:rsidR="001E4664" w:rsidRPr="001E4664" w:rsidTr="0091007B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Тётя - (тётенька)</w:t>
                  </w:r>
                </w:p>
              </w:tc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Костя - (</w:t>
                  </w:r>
                  <w:proofErr w:type="spellStart"/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Костенька</w:t>
                  </w:r>
                  <w:proofErr w:type="spellEnd"/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1E4664" w:rsidRPr="001E4664" w:rsidTr="0091007B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Теленок - (теленочек)</w:t>
                  </w:r>
                </w:p>
              </w:tc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Тёрка - (</w:t>
                  </w:r>
                  <w:proofErr w:type="spellStart"/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тёрочка</w:t>
                  </w:r>
                  <w:proofErr w:type="spellEnd"/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1E4664" w:rsidRPr="001E4664" w:rsidTr="0091007B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Платье - (платьице)</w:t>
                  </w:r>
                </w:p>
              </w:tc>
              <w:tc>
                <w:tcPr>
                  <w:tcW w:w="0" w:type="auto"/>
                  <w:vAlign w:val="center"/>
                </w:tcPr>
                <w:p w:rsidR="001E4664" w:rsidRPr="001E4664" w:rsidRDefault="001E4664" w:rsidP="007628A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E46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Телефон - (телефончик)</w:t>
                  </w:r>
                </w:p>
              </w:tc>
            </w:tr>
          </w:tbl>
          <w:p w:rsidR="001E4664" w:rsidRPr="00BC463B" w:rsidRDefault="001E4664" w:rsidP="00BC463B">
            <w:pPr>
              <w:widowControl w:val="0"/>
              <w:autoSpaceDE w:val="0"/>
              <w:autoSpaceDN w:val="0"/>
              <w:adjustRightInd w:val="0"/>
              <w:ind w:left="14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BC463B" w:rsidRPr="00BC463B" w:rsidRDefault="00BC463B" w:rsidP="00BC46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27E9B" w:rsidTr="00F27E9B">
        <w:tc>
          <w:tcPr>
            <w:tcW w:w="1133" w:type="dxa"/>
          </w:tcPr>
          <w:p w:rsidR="00AA27D9" w:rsidRDefault="00AA27D9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27E9B" w:rsidRPr="00F27E9B" w:rsidRDefault="00F27E9B" w:rsidP="00F27E9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27E9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F71EEF" w:rsidRDefault="00F71EEF" w:rsidP="00F71EEF">
            <w:pPr>
              <w:shd w:val="clear" w:color="auto" w:fill="FFFFFF"/>
              <w:spacing w:after="225"/>
              <w:textAlignment w:val="baseline"/>
              <w:rPr>
                <w:rFonts w:ascii="Open Sans" w:eastAsia="Times New Roman" w:hAnsi="Open Sans" w:cs="Times New Roman"/>
                <w:b/>
                <w:color w:val="1A1A1A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Open Sans" w:eastAsia="Times New Roman" w:hAnsi="Open Sans" w:cs="Times New Roman"/>
                <w:b/>
                <w:color w:val="1A1A1A"/>
                <w:sz w:val="28"/>
                <w:szCs w:val="28"/>
                <w:lang w:eastAsia="ru-RU"/>
              </w:rPr>
              <w:t>Чистоговорки</w:t>
            </w:r>
            <w:proofErr w:type="spellEnd"/>
          </w:p>
          <w:p w:rsidR="00F71EEF" w:rsidRDefault="00F71EEF" w:rsidP="00F71EEF">
            <w:pPr>
              <w:shd w:val="clear" w:color="auto" w:fill="FFFFFF"/>
              <w:spacing w:after="225"/>
              <w:textAlignment w:val="baseline"/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</w:pP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>Та-та-та – у нас дома чистота.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  <w:t>Ты-ты-ты – сметану съели все коты.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  <w:t>Ту-ту-ту – молоко налью коту.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</w:r>
            <w:proofErr w:type="spellStart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>Ти-ти-ти</w:t>
            </w:r>
            <w:proofErr w:type="spellEnd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 xml:space="preserve"> – съели кашу мы почти.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</w:r>
            <w:proofErr w:type="spellStart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>Тё-тё-тё</w:t>
            </w:r>
            <w:proofErr w:type="spellEnd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 xml:space="preserve"> – отложили мы шитьё.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  <w:t>То-то-то –поиграли мы в лото.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</w:r>
            <w:proofErr w:type="spellStart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>Ать-ать-ать</w:t>
            </w:r>
            <w:proofErr w:type="spellEnd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 xml:space="preserve"> – мы пойдем с тобой гулять.</w:t>
            </w:r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br/>
            </w:r>
            <w:proofErr w:type="spellStart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>Ат-ат-ат</w:t>
            </w:r>
            <w:proofErr w:type="spellEnd"/>
            <w:r w:rsidRPr="00F71EEF">
              <w:rPr>
                <w:rFonts w:ascii="Open Sans" w:eastAsia="Times New Roman" w:hAnsi="Open Sans" w:cs="Times New Roman"/>
                <w:color w:val="1A1A1A"/>
                <w:sz w:val="28"/>
                <w:szCs w:val="28"/>
                <w:lang w:eastAsia="ru-RU"/>
              </w:rPr>
              <w:t xml:space="preserve"> – берем с собой самокат.</w:t>
            </w:r>
          </w:p>
          <w:p w:rsidR="005E3805" w:rsidRPr="00AA7D83" w:rsidRDefault="005E3805" w:rsidP="007628AD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F27E9B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Добиваться проговаривания строчки целиком.</w:t>
            </w:r>
          </w:p>
          <w:p w:rsidR="0033601C" w:rsidRPr="00AA27D9" w:rsidRDefault="0033601C" w:rsidP="0033601C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Для закрепления трехкратного повтора слогов можно ввести зрительную опору </w:t>
            </w:r>
          </w:p>
          <w:p w:rsidR="0033601C" w:rsidRPr="0033601C" w:rsidRDefault="0033601C" w:rsidP="00F71EE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(н-р, 3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кубика, по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которы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надо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стукнуть кулачком 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повторить 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А-</w:t>
            </w:r>
            <w:r w:rsidR="00F71EE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ТА-Т</w:t>
            </w:r>
            <w:r w:rsidRPr="00AA27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А, договорив далее фразу до конца)</w:t>
            </w:r>
          </w:p>
        </w:tc>
      </w:tr>
    </w:tbl>
    <w:p w:rsidR="00F27E9B" w:rsidRDefault="00F27E9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C463B" w:rsidRDefault="00BC463B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30B43" w:rsidRPr="00530B43" w:rsidRDefault="00530B43" w:rsidP="00530B4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30B43">
        <w:rPr>
          <w:rFonts w:ascii="Times New Roman" w:eastAsia="Calibri" w:hAnsi="Times New Roman" w:cs="Times New Roman"/>
          <w:b/>
          <w:sz w:val="28"/>
          <w:szCs w:val="28"/>
        </w:rPr>
        <w:t>Интернет ресурсы по теме Звуковая культура</w:t>
      </w:r>
    </w:p>
    <w:p w:rsidR="00530B43" w:rsidRPr="00530B43" w:rsidRDefault="00530B43" w:rsidP="00530B43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30B4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30B43">
        <w:rPr>
          <w:rFonts w:ascii="Times New Roman" w:eastAsia="Calibri" w:hAnsi="Times New Roman" w:cs="Times New Roman"/>
          <w:sz w:val="24"/>
          <w:szCs w:val="24"/>
          <w:lang w:val="en-US"/>
        </w:rPr>
        <w:t>Shkola7gnomov.ru</w:t>
      </w:r>
    </w:p>
    <w:p w:rsidR="00530B43" w:rsidRPr="00530B43" w:rsidRDefault="00530B43" w:rsidP="00530B43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30B43">
        <w:rPr>
          <w:rFonts w:ascii="Times New Roman" w:eastAsia="Calibri" w:hAnsi="Times New Roman" w:cs="Times New Roman"/>
          <w:sz w:val="24"/>
          <w:szCs w:val="24"/>
          <w:lang w:val="en-US"/>
        </w:rPr>
        <w:t>Vskolu.ru</w:t>
      </w:r>
    </w:p>
    <w:p w:rsidR="00530B43" w:rsidRPr="00530B43" w:rsidRDefault="00530B43" w:rsidP="00530B43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30B43">
        <w:rPr>
          <w:rFonts w:ascii="Times New Roman" w:eastAsia="Calibri" w:hAnsi="Times New Roman" w:cs="Times New Roman"/>
          <w:sz w:val="24"/>
          <w:szCs w:val="24"/>
          <w:lang w:val="en-US"/>
        </w:rPr>
        <w:t>Doshvozrast.ru</w:t>
      </w:r>
    </w:p>
    <w:p w:rsidR="00530B43" w:rsidRPr="00530B43" w:rsidRDefault="00530B43" w:rsidP="00530B43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30B43">
        <w:rPr>
          <w:rFonts w:ascii="Times New Roman" w:eastAsia="Calibri" w:hAnsi="Times New Roman" w:cs="Times New Roman"/>
          <w:sz w:val="24"/>
          <w:szCs w:val="24"/>
          <w:lang w:val="en-US"/>
        </w:rPr>
        <w:t>Nsportal.ru</w:t>
      </w:r>
    </w:p>
    <w:p w:rsidR="00530B43" w:rsidRPr="00530B43" w:rsidRDefault="00530B43" w:rsidP="00530B43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30B43">
        <w:rPr>
          <w:rFonts w:ascii="Times New Roman" w:eastAsia="Calibri" w:hAnsi="Times New Roman" w:cs="Times New Roman"/>
          <w:sz w:val="24"/>
          <w:szCs w:val="24"/>
          <w:lang w:val="en-US"/>
        </w:rPr>
        <w:t>Perlib.ru</w:t>
      </w:r>
    </w:p>
    <w:p w:rsidR="00530B43" w:rsidRPr="00530B43" w:rsidRDefault="00530B43" w:rsidP="00530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30B4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Литература:</w:t>
      </w:r>
    </w:p>
    <w:p w:rsidR="00530B43" w:rsidRPr="00530B43" w:rsidRDefault="00530B43" w:rsidP="00530B43">
      <w:pPr>
        <w:numPr>
          <w:ilvl w:val="0"/>
          <w:numId w:val="9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Агранович</w:t>
      </w:r>
      <w:proofErr w:type="spellEnd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</w:t>
      </w:r>
      <w:proofErr w:type="spellStart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дошлольников</w:t>
      </w:r>
      <w:proofErr w:type="spellEnd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– СПб.: ДЕТСТВО –ПРЕСС, 2005. – 160с. + </w:t>
      </w:r>
      <w:proofErr w:type="spellStart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цв.вкл</w:t>
      </w:r>
      <w:proofErr w:type="spellEnd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48с. </w:t>
      </w:r>
    </w:p>
    <w:p w:rsidR="00530B43" w:rsidRPr="00530B43" w:rsidRDefault="00530B43" w:rsidP="00530B43">
      <w:pPr>
        <w:numPr>
          <w:ilvl w:val="0"/>
          <w:numId w:val="9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Егорова О.В. Звуки М, МЬ, Н, НЬ. Речевой материал и игры по автоматизации и дифференциации звуков у детей 5-7 лет. — М.: «Издательство «Гном и Д», 2005. — 32 с.</w:t>
      </w:r>
    </w:p>
    <w:p w:rsidR="00530B43" w:rsidRPr="00530B43" w:rsidRDefault="00530B43" w:rsidP="00530B43">
      <w:pPr>
        <w:numPr>
          <w:ilvl w:val="0"/>
          <w:numId w:val="9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Егорова О.В. Звуки Т, ТЬ, Д, ДЬ. Речевой материал и игры по автоматизации и дифференциации звуков у детей 5-7 лет. — М. «Издательство «Гном и Д», 2005. — 32 с.</w:t>
      </w:r>
    </w:p>
    <w:p w:rsidR="00530B43" w:rsidRPr="00530B43" w:rsidRDefault="00530B43" w:rsidP="00530B43">
      <w:pPr>
        <w:numPr>
          <w:ilvl w:val="0"/>
          <w:numId w:val="9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Фомичёва М.Ф. Воспитание у детей правильного произношения: Пособие для логопеда и воспитателя дет. сада. – 4-е изд., М,: Издательство «Институт практической психологии», Воронеж: НПО «МОДЭК», 1997. – 320 с.</w:t>
      </w:r>
    </w:p>
    <w:p w:rsidR="00530B43" w:rsidRPr="00530B43" w:rsidRDefault="00530B43" w:rsidP="00530B43">
      <w:pPr>
        <w:numPr>
          <w:ilvl w:val="0"/>
          <w:numId w:val="9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Цвынтарный</w:t>
      </w:r>
      <w:proofErr w:type="spellEnd"/>
      <w:r w:rsidRPr="00530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В.В. Играем пальчиками и развиваем речь. - СПб.:  «Лань», 1998. – 32с.</w:t>
      </w:r>
    </w:p>
    <w:p w:rsidR="00530B43" w:rsidRPr="00530B43" w:rsidRDefault="00530B43" w:rsidP="00530B43">
      <w:pPr>
        <w:numPr>
          <w:ilvl w:val="0"/>
          <w:numId w:val="9"/>
        </w:numPr>
        <w:spacing w:after="0" w:line="240" w:lineRule="auto"/>
        <w:ind w:left="-142" w:firstLine="50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30B43">
        <w:rPr>
          <w:rFonts w:ascii="Times New Roman" w:eastAsia="Calibri" w:hAnsi="Times New Roman" w:cs="Times New Roman"/>
          <w:sz w:val="24"/>
          <w:szCs w:val="24"/>
        </w:rPr>
        <w:t>Логопедия для дошкольников Альбом 4: Звуки П, Б, Т, Д, К, Г, X, В, Ф: / Л.Н. Зуева, Н.Ю. Костылева, О.П. Солошенко. - М.: ООО «Издатель</w:t>
      </w:r>
      <w:r w:rsidRPr="00530B43">
        <w:rPr>
          <w:rFonts w:ascii="Times New Roman" w:eastAsia="Calibri" w:hAnsi="Times New Roman" w:cs="Times New Roman"/>
          <w:sz w:val="24"/>
          <w:szCs w:val="24"/>
        </w:rPr>
        <w:softHyphen/>
        <w:t xml:space="preserve">ство </w:t>
      </w:r>
      <w:proofErr w:type="spellStart"/>
      <w:r w:rsidRPr="00530B43">
        <w:rPr>
          <w:rFonts w:ascii="Times New Roman" w:eastAsia="Calibri" w:hAnsi="Times New Roman" w:cs="Times New Roman"/>
          <w:sz w:val="24"/>
          <w:szCs w:val="24"/>
        </w:rPr>
        <w:t>Астрель</w:t>
      </w:r>
      <w:proofErr w:type="spellEnd"/>
      <w:r w:rsidRPr="00530B43">
        <w:rPr>
          <w:rFonts w:ascii="Times New Roman" w:eastAsia="Calibri" w:hAnsi="Times New Roman" w:cs="Times New Roman"/>
          <w:sz w:val="24"/>
          <w:szCs w:val="24"/>
        </w:rPr>
        <w:t>»: ООО «Издательство АСТ», 2001. – 79</w:t>
      </w:r>
    </w:p>
    <w:p w:rsidR="007628AD" w:rsidRDefault="007628AD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D210D6" w:rsidRPr="008464B4" w:rsidRDefault="00D210D6" w:rsidP="00661509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7628AD" w:rsidRDefault="007628AD" w:rsidP="00F27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ectPr w:rsidR="007628AD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CC7"/>
    <w:multiLevelType w:val="hybridMultilevel"/>
    <w:tmpl w:val="28DAB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D2"/>
    <w:rsid w:val="00125219"/>
    <w:rsid w:val="00176311"/>
    <w:rsid w:val="001E15D2"/>
    <w:rsid w:val="001E4664"/>
    <w:rsid w:val="00280221"/>
    <w:rsid w:val="00294B8D"/>
    <w:rsid w:val="0033601C"/>
    <w:rsid w:val="00513E65"/>
    <w:rsid w:val="00530B43"/>
    <w:rsid w:val="0053502C"/>
    <w:rsid w:val="005E3805"/>
    <w:rsid w:val="00661509"/>
    <w:rsid w:val="006B0CE8"/>
    <w:rsid w:val="006D6085"/>
    <w:rsid w:val="006E662B"/>
    <w:rsid w:val="00713F8F"/>
    <w:rsid w:val="007628AD"/>
    <w:rsid w:val="007C6533"/>
    <w:rsid w:val="008464B4"/>
    <w:rsid w:val="008C74E9"/>
    <w:rsid w:val="008E19D0"/>
    <w:rsid w:val="009148A7"/>
    <w:rsid w:val="00A17EAC"/>
    <w:rsid w:val="00A27E73"/>
    <w:rsid w:val="00A756A5"/>
    <w:rsid w:val="00AA27D9"/>
    <w:rsid w:val="00AA7D83"/>
    <w:rsid w:val="00BC463B"/>
    <w:rsid w:val="00C47039"/>
    <w:rsid w:val="00C95272"/>
    <w:rsid w:val="00CA1D23"/>
    <w:rsid w:val="00D210D6"/>
    <w:rsid w:val="00D55855"/>
    <w:rsid w:val="00D60C87"/>
    <w:rsid w:val="00D933E7"/>
    <w:rsid w:val="00F27E9B"/>
    <w:rsid w:val="00F71EEF"/>
    <w:rsid w:val="00FB36DD"/>
    <w:rsid w:val="00FC78D8"/>
    <w:rsid w:val="00FD455C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5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7628A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7E9B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5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7628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597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Влад</cp:lastModifiedBy>
  <cp:revision>10</cp:revision>
  <dcterms:created xsi:type="dcterms:W3CDTF">2020-04-22T08:17:00Z</dcterms:created>
  <dcterms:modified xsi:type="dcterms:W3CDTF">2020-04-29T18:12:00Z</dcterms:modified>
</cp:coreProperties>
</file>